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3" w:rsidRPr="001E68E9" w:rsidRDefault="007302FF" w:rsidP="00497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8E9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ПОДГОТОВКИ К ЗАЧЕТУ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МЕЖДУНАРО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ДНОМУ ФИНАНСОВОМУ ПРАВУ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1. Мировая финансовая система, ее структура и особенности развития на современном этапе.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2. Предмет, понятие и принципы международного финансового права. Методы правового регулирования международных финансовых отношений. Основные тенденции их развития в современных экономических условиях.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3. Система международного финансового права.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4. Источники международного финансового права.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5. Правовое регулирование финансовых правоотношений с иностранным элементом.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6. Понятие и виды международных финансово-правовых норм. Логическая структура нормы международного финансового права.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7. Международные финансовые правоотношения: понятие, особенности, виды.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8. Субъекты международных финансовых правоотношений.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9. Порядок защиты прав и законных интересов субъектов в международных финансовых правоотношениях.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10. Особенности санкций, применяемых за нарушение международных норм финансового права, их виды.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11. Международно-правовое регулирование финансового контроля.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12. Специфика финансового контроля с участием иностранного элемента.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13. Международно-правовые принципы осуществления финансового контроля.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14. Международное сотрудничество государств по предотвращению уклонения от налогообложения.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15. Международно-правовые ограничения легализации доходов полученных преступным путём и финансирования терроризма.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16. Понятие международной валютной системы: этапы ее становления (система золотого стандарта; золотодевизного стандарта; долларового стандарта; новая валютно-финансовая система).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17. Транснациональные межбанковские валютные рынки.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18. Правовое положение МВФ в международной валютной системе. Межгосударственное сотрудничество в валютной сфере.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19. Понятие валютного регулирования и валютного контроля.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20. Международное банковское право. Соотношение национального и международного банковского права.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21. Правовое регулирование деятельности филиалов иностранных банков в Российской Федерации. Особенности деятельности кредитных организаций с иностранным капиталом на территории Российской Федерации.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22. Международное сотрудничество в сфере банковского регулирования. 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Базельский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комитет.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23. Международно-правовое регулирование расчетных отношений.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lastRenderedPageBreak/>
        <w:t>24. Понятие, источники международного инвестиционного права. Место международного инвестиционного права в системе международного права.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25. Правовое регулирование иностранных инвестиций в РФ.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26. Многосторонние международные соглашения в сфере инвестиций. Двусторонние соглашения о взаимной защите капиталовложений.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27. Международное агентство по инвестиционным гарантиям (МАИГ) в группе организаций Всемирного банка: структура, выполняемые функции. 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28. Международный центр по урегулированию инвестиционных споров (МЦУИС) в группе организаций Всемирного банка: структура, выполняемые функции.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29. Правовое регулирование страховых отношений с иностранным элементом.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30. Международно-правовое регулирование страховых отношений. Институт страхования финансовых рисков. Виды договоров страхования финансовых рисков.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31. Международно-правовые принципы страхового надзора.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32. Правовое регулирование страхования в зарубежных странах.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33. Понятие, принципы и источники международного таможенного права.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34. Международные организации в таможенной сфере. Россия и Всемирная торговая организация (ВТО).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35. Всемирная таможенная организация.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36. Международное сотрудничество в таможенной сфере стран СНГ. </w:t>
      </w:r>
      <w:proofErr w:type="gramStart"/>
      <w:r w:rsidRPr="00D001B8">
        <w:rPr>
          <w:rFonts w:ascii="Times New Roman" w:eastAsia="Calibri" w:hAnsi="Times New Roman" w:cs="Times New Roman"/>
          <w:sz w:val="28"/>
          <w:szCs w:val="28"/>
        </w:rPr>
        <w:t>Евразийское</w:t>
      </w:r>
      <w:proofErr w:type="gram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>
        <w:rPr>
          <w:rFonts w:ascii="Times New Roman" w:eastAsia="Calibri" w:hAnsi="Times New Roman" w:cs="Times New Roman"/>
          <w:sz w:val="28"/>
          <w:szCs w:val="28"/>
        </w:rPr>
        <w:t>кономический союз (ЕАЭС</w:t>
      </w:r>
      <w:r w:rsidRPr="00D00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37. Международное налоговое право как 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подотрасль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международного финансового права. Соотношение национального и международного права. Принципы международного налогового права.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38. Субъекты международного налогового права. Понятие резидента в международно-правовом регулировании налоговых отношений.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39. Особенности налогообложения нерезидентов в Российской Федерации.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40. Понятие и виды международных налоговых соглашений, их структура. Соглашения об 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избежании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двойного налогообложения.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41. Особенности налогообложения в особых экономических зонах. 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Оффшоры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42. Комитет экспертов по международному сотрудничеству в области налогообложения.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43. Международные правоотношения в сфере государственного кредита: публично-правовые и частноправовые аспекты.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44. Структура внешнего долга РФ.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45. Управление государственным долгом. Обслуживание и реструктуризация государственного долга.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46. Межгосударственные механизмы, не имеющие статуса международной организации: Парижский и Лондонский клубы кредиторов.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lastRenderedPageBreak/>
        <w:t>47. Право международной экономической помощи.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48. Понятие международного кредита. Международная кредитная система.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49. Международный кредитный рынок. Виды международного кредита.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50. Кредитная политика государств.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51. Кредитование внешней торговли. Международные соглашения по вопросам кредитования.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52. ОЭСР в международной кредитной системе.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53.</w:t>
      </w:r>
      <w:proofErr w:type="gramStart"/>
      <w:r w:rsidRPr="00D001B8">
        <w:rPr>
          <w:rFonts w:ascii="Times New Roman" w:eastAsia="Calibri" w:hAnsi="Times New Roman" w:cs="Times New Roman"/>
          <w:sz w:val="28"/>
          <w:szCs w:val="28"/>
        </w:rPr>
        <w:t>Финансово-правовое</w:t>
      </w:r>
      <w:proofErr w:type="gram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основы функционирования Европейского союза.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54. Европейская система центральных банков (ЕСЦБ).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55. Финансово-правовое основы функционирования Союза независимых государств (СНГ).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56.Межгосударственный банк Содружества независимых государств.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57. Международный валютный фонд (МВФ): история создания, структура, цели и задачи деятельности.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58. Мировая торговая организация.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59. Международный банк реконструкции и развития (МБРР): история создания, структура, основные направления деятельности.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60. Международная ассоциация развития (МАР): цели деятельности, структура, источники финансирования.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61. Международная финансовая корпорация (МФК): цели деятельности, структура, источники финансирования.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62. Межамериканский банк развития (МАБР): цели деятельности, структура. Межамериканская инвестиционная корпорация (МИК).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63. Африканский банк развития (АБР): история создания, структура органов управления и порядок членства, основные направления деятельности.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64. Азиатский банк развития (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АзБР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>): цели и задачи деятельности, система управления и порядок членства.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65. Европейский банк реконструкции и развития (ЕБРР): история создания, основополагающие функции, структура органов управления, порядок членства. Европейский инвестиционный банк (ЕИБ).</w:t>
      </w:r>
    </w:p>
    <w:p w:rsidR="00497113" w:rsidRPr="00D001B8" w:rsidRDefault="00497113" w:rsidP="0049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66. Российская Федерация и региональные кредитно-финансовые организации </w:t>
      </w:r>
      <w:proofErr w:type="gramStart"/>
      <w:r w:rsidRPr="00D001B8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D001B8">
        <w:rPr>
          <w:rFonts w:ascii="Times New Roman" w:eastAsia="Calibri" w:hAnsi="Times New Roman" w:cs="Times New Roman"/>
          <w:sz w:val="28"/>
          <w:szCs w:val="28"/>
        </w:rPr>
        <w:t>ерспективы сотрудничества.</w:t>
      </w:r>
    </w:p>
    <w:p w:rsidR="00857445" w:rsidRDefault="00857445"/>
    <w:sectPr w:rsidR="0085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13"/>
    <w:rsid w:val="0000164B"/>
    <w:rsid w:val="00002FCB"/>
    <w:rsid w:val="0000495B"/>
    <w:rsid w:val="000059EF"/>
    <w:rsid w:val="000073BA"/>
    <w:rsid w:val="000114F9"/>
    <w:rsid w:val="0001435D"/>
    <w:rsid w:val="0002144D"/>
    <w:rsid w:val="00022BFA"/>
    <w:rsid w:val="000236A3"/>
    <w:rsid w:val="00023894"/>
    <w:rsid w:val="0002667A"/>
    <w:rsid w:val="00027871"/>
    <w:rsid w:val="0003208A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23CD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1A0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236E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8B5"/>
    <w:rsid w:val="001E4B99"/>
    <w:rsid w:val="001E71D8"/>
    <w:rsid w:val="001E7C92"/>
    <w:rsid w:val="001F174E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49D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B2B"/>
    <w:rsid w:val="002A5F32"/>
    <w:rsid w:val="002A7EF3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EDC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A72FF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AB3"/>
    <w:rsid w:val="003F3F38"/>
    <w:rsid w:val="003F5413"/>
    <w:rsid w:val="003F765A"/>
    <w:rsid w:val="004026AD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97113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3851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626E8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7A0D"/>
    <w:rsid w:val="00600145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7FA9"/>
    <w:rsid w:val="0062042B"/>
    <w:rsid w:val="00622E1F"/>
    <w:rsid w:val="00623006"/>
    <w:rsid w:val="006236E3"/>
    <w:rsid w:val="00625AA6"/>
    <w:rsid w:val="006307FE"/>
    <w:rsid w:val="00631A57"/>
    <w:rsid w:val="00632851"/>
    <w:rsid w:val="00634758"/>
    <w:rsid w:val="00635315"/>
    <w:rsid w:val="00635A85"/>
    <w:rsid w:val="006370CD"/>
    <w:rsid w:val="006416D8"/>
    <w:rsid w:val="006425DD"/>
    <w:rsid w:val="006427A8"/>
    <w:rsid w:val="00644957"/>
    <w:rsid w:val="00644987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90810"/>
    <w:rsid w:val="00691FA2"/>
    <w:rsid w:val="006938F2"/>
    <w:rsid w:val="00695CB6"/>
    <w:rsid w:val="00697552"/>
    <w:rsid w:val="006A1D13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02FF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6CA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3F86"/>
    <w:rsid w:val="007E706A"/>
    <w:rsid w:val="007F116F"/>
    <w:rsid w:val="007F1CFD"/>
    <w:rsid w:val="007F2E04"/>
    <w:rsid w:val="0080238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2898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59E"/>
    <w:rsid w:val="008E2CFF"/>
    <w:rsid w:val="008E433B"/>
    <w:rsid w:val="008E72F2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BBA"/>
    <w:rsid w:val="00924990"/>
    <w:rsid w:val="00926A68"/>
    <w:rsid w:val="009321A7"/>
    <w:rsid w:val="00934550"/>
    <w:rsid w:val="0093710D"/>
    <w:rsid w:val="00937801"/>
    <w:rsid w:val="009416A9"/>
    <w:rsid w:val="009433AA"/>
    <w:rsid w:val="00952C06"/>
    <w:rsid w:val="00954CB7"/>
    <w:rsid w:val="00955EF4"/>
    <w:rsid w:val="009577E6"/>
    <w:rsid w:val="00960D66"/>
    <w:rsid w:val="00964401"/>
    <w:rsid w:val="009650C6"/>
    <w:rsid w:val="009731E5"/>
    <w:rsid w:val="0097550B"/>
    <w:rsid w:val="009805D0"/>
    <w:rsid w:val="0098097C"/>
    <w:rsid w:val="00986AAB"/>
    <w:rsid w:val="00994632"/>
    <w:rsid w:val="00994C6C"/>
    <w:rsid w:val="00994CB6"/>
    <w:rsid w:val="00995177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2784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05F2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2F79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3961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9238B"/>
    <w:rsid w:val="00A93CA5"/>
    <w:rsid w:val="00A94CF5"/>
    <w:rsid w:val="00A94E7F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C79CA"/>
    <w:rsid w:val="00AD0EC2"/>
    <w:rsid w:val="00AD1EEC"/>
    <w:rsid w:val="00AD34B9"/>
    <w:rsid w:val="00AD7E98"/>
    <w:rsid w:val="00AE055F"/>
    <w:rsid w:val="00AF2B37"/>
    <w:rsid w:val="00AF342B"/>
    <w:rsid w:val="00AF4367"/>
    <w:rsid w:val="00B000E1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23F"/>
    <w:rsid w:val="00B64B8C"/>
    <w:rsid w:val="00B6536B"/>
    <w:rsid w:val="00B70638"/>
    <w:rsid w:val="00B715D9"/>
    <w:rsid w:val="00B74E96"/>
    <w:rsid w:val="00B757A3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31E85"/>
    <w:rsid w:val="00C3253D"/>
    <w:rsid w:val="00C335FB"/>
    <w:rsid w:val="00C33719"/>
    <w:rsid w:val="00C3414F"/>
    <w:rsid w:val="00C374D7"/>
    <w:rsid w:val="00C407E9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5BAF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778"/>
    <w:rsid w:val="00C92FC4"/>
    <w:rsid w:val="00C930FC"/>
    <w:rsid w:val="00C9359A"/>
    <w:rsid w:val="00C93D3F"/>
    <w:rsid w:val="00C94926"/>
    <w:rsid w:val="00C96BB7"/>
    <w:rsid w:val="00CA016A"/>
    <w:rsid w:val="00CA1918"/>
    <w:rsid w:val="00CB21A6"/>
    <w:rsid w:val="00CB2C9D"/>
    <w:rsid w:val="00CB55CF"/>
    <w:rsid w:val="00CB62E1"/>
    <w:rsid w:val="00CC274D"/>
    <w:rsid w:val="00CC2F2B"/>
    <w:rsid w:val="00CC355A"/>
    <w:rsid w:val="00CC4C70"/>
    <w:rsid w:val="00CC761E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B15"/>
    <w:rsid w:val="00CF0D64"/>
    <w:rsid w:val="00CF3C9F"/>
    <w:rsid w:val="00CF5AE6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779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1DE6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6BF1"/>
    <w:rsid w:val="00E67CA8"/>
    <w:rsid w:val="00E70128"/>
    <w:rsid w:val="00E72AC2"/>
    <w:rsid w:val="00E72E5C"/>
    <w:rsid w:val="00E74C00"/>
    <w:rsid w:val="00E75C52"/>
    <w:rsid w:val="00E779DD"/>
    <w:rsid w:val="00E82411"/>
    <w:rsid w:val="00E8327A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79B"/>
    <w:rsid w:val="00F22250"/>
    <w:rsid w:val="00F23BBB"/>
    <w:rsid w:val="00F24FC5"/>
    <w:rsid w:val="00F27901"/>
    <w:rsid w:val="00F30BA4"/>
    <w:rsid w:val="00F31E46"/>
    <w:rsid w:val="00F32224"/>
    <w:rsid w:val="00F338EE"/>
    <w:rsid w:val="00F34744"/>
    <w:rsid w:val="00F4288B"/>
    <w:rsid w:val="00F45963"/>
    <w:rsid w:val="00F47906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77C52"/>
    <w:rsid w:val="00F801B8"/>
    <w:rsid w:val="00F80C87"/>
    <w:rsid w:val="00F8248C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906"/>
    <w:rsid w:val="00FA4A55"/>
    <w:rsid w:val="00FA4E36"/>
    <w:rsid w:val="00FA4F41"/>
    <w:rsid w:val="00FA53CD"/>
    <w:rsid w:val="00FA6154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52E4"/>
    <w:rsid w:val="00FD5F32"/>
    <w:rsid w:val="00FD7281"/>
    <w:rsid w:val="00FD784A"/>
    <w:rsid w:val="00FE264B"/>
    <w:rsid w:val="00FE2CDC"/>
    <w:rsid w:val="00FE3EEB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2020-03-20T09:59:00Z</dcterms:created>
  <dcterms:modified xsi:type="dcterms:W3CDTF">2020-03-20T10:01:00Z</dcterms:modified>
</cp:coreProperties>
</file>